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78" w:rsidRDefault="0075337A">
      <w:bookmarkStart w:id="0" w:name="_GoBack"/>
      <w:bookmarkEnd w:id="0"/>
      <w:r>
        <w:t>April 19</w:t>
      </w:r>
      <w:r w:rsidR="002E2957">
        <w:t>, 2020</w:t>
      </w:r>
    </w:p>
    <w:p w:rsidR="002E2957" w:rsidRDefault="0075337A" w:rsidP="002E2957">
      <w:pPr>
        <w:spacing w:after="240"/>
        <w:rPr>
          <w:rFonts w:eastAsia="Times New Roman" w:cstheme="minorHAnsi"/>
          <w:color w:val="26282A"/>
        </w:rPr>
      </w:pPr>
      <w:r>
        <w:rPr>
          <w:rFonts w:eastAsia="Times New Roman" w:cstheme="minorHAnsi"/>
          <w:color w:val="26282A"/>
        </w:rPr>
        <w:t>On April 1, 2020 Governor Gavin Newsom and State Superintendent of Schools Tony Thurmond recommended that schools prepare to provide distance learning to students through the end of the school year.  In addition, the Bi-County Health Official announced the COVID-19 virus is likely to peak in our area in mid to late May.  As always, student and staff safety is our highest priority.  Therefore, we are making the decision to close WRESD and Robbins School</w:t>
      </w:r>
      <w:r w:rsidR="00F145BE">
        <w:rPr>
          <w:rFonts w:eastAsia="Times New Roman" w:cstheme="minorHAnsi"/>
          <w:color w:val="26282A"/>
        </w:rPr>
        <w:t xml:space="preserve"> for the remainder of the 2019-2020 school year.  All teaching and learning will occur through distance learning.</w:t>
      </w:r>
    </w:p>
    <w:p w:rsidR="00F145BE" w:rsidRDefault="00F145BE" w:rsidP="002E2957">
      <w:pPr>
        <w:spacing w:after="240"/>
        <w:rPr>
          <w:rFonts w:eastAsia="Times New Roman" w:cstheme="minorHAnsi"/>
          <w:color w:val="26282A"/>
        </w:rPr>
      </w:pPr>
      <w:r>
        <w:rPr>
          <w:rFonts w:eastAsia="Times New Roman" w:cstheme="minorHAnsi"/>
          <w:color w:val="26282A"/>
        </w:rPr>
        <w:t xml:space="preserve">Our focus right now is to implement a workable and accessible distance learning program for all students.  We’ve worked with our teachers and county support teachers to make sure the program we offer is flexible and adaptable and meets the needs of our rural community.  </w:t>
      </w:r>
    </w:p>
    <w:p w:rsidR="00F145BE" w:rsidRDefault="00F145BE" w:rsidP="002E2957">
      <w:pPr>
        <w:spacing w:after="240"/>
        <w:rPr>
          <w:rFonts w:eastAsia="Times New Roman" w:cstheme="minorHAnsi"/>
          <w:color w:val="26282A"/>
        </w:rPr>
      </w:pPr>
      <w:r>
        <w:rPr>
          <w:rFonts w:eastAsia="Times New Roman" w:cstheme="minorHAnsi"/>
          <w:color w:val="26282A"/>
        </w:rPr>
        <w:t xml:space="preserve">In the meantime, our staff is working remotely whenever possible </w:t>
      </w:r>
      <w:r w:rsidR="00133AB4">
        <w:rPr>
          <w:rFonts w:eastAsia="Times New Roman" w:cstheme="minorHAnsi"/>
          <w:color w:val="26282A"/>
        </w:rPr>
        <w:t xml:space="preserve">and for those employees deemed essential that are unable to work remotely, they are coming to the school on a limited basis.  We will not return to our regular routines until it is deemed safe.  Myself, Stacey and Cynthia P as well as the teachers are working remotely until further notice.  </w:t>
      </w:r>
    </w:p>
    <w:p w:rsidR="00133AB4" w:rsidRDefault="00133AB4" w:rsidP="002E2957">
      <w:pPr>
        <w:spacing w:after="240"/>
        <w:rPr>
          <w:rFonts w:eastAsia="Times New Roman" w:cstheme="minorHAnsi"/>
          <w:color w:val="26282A"/>
        </w:rPr>
      </w:pPr>
      <w:r>
        <w:rPr>
          <w:rFonts w:eastAsia="Times New Roman" w:cstheme="minorHAnsi"/>
          <w:color w:val="26282A"/>
        </w:rPr>
        <w:t>I am deeply grateful to our staff who ware working hard to ensure our students learning continues and provide for the health and safety of our students and community.</w:t>
      </w:r>
    </w:p>
    <w:p w:rsidR="00133AB4" w:rsidRDefault="00133AB4" w:rsidP="002E2957">
      <w:pPr>
        <w:spacing w:after="240"/>
        <w:rPr>
          <w:rFonts w:eastAsia="Times New Roman" w:cstheme="minorHAnsi"/>
          <w:color w:val="26282A"/>
        </w:rPr>
      </w:pPr>
      <w:r>
        <w:rPr>
          <w:rFonts w:eastAsia="Times New Roman" w:cstheme="minorHAnsi"/>
          <w:color w:val="26282A"/>
        </w:rPr>
        <w:t>Thank you for your patience, support and participation you are showing at this challenging time.  Together, we will help our children continue to thrive and excel.</w:t>
      </w:r>
    </w:p>
    <w:p w:rsidR="009F7563" w:rsidRDefault="009F7563" w:rsidP="002E2957">
      <w:pPr>
        <w:spacing w:after="240"/>
        <w:rPr>
          <w:rFonts w:eastAsia="Times New Roman" w:cstheme="minorHAnsi"/>
          <w:color w:val="26282A"/>
        </w:rPr>
      </w:pPr>
      <w:r>
        <w:rPr>
          <w:rFonts w:eastAsia="Times New Roman" w:cstheme="minorHAnsi"/>
          <w:color w:val="26282A"/>
        </w:rPr>
        <w:t>Sincerely,</w:t>
      </w:r>
    </w:p>
    <w:p w:rsidR="00133AB4" w:rsidRPr="00133AB4" w:rsidRDefault="00133AB4" w:rsidP="002E2957">
      <w:pPr>
        <w:spacing w:after="240"/>
        <w:rPr>
          <w:rFonts w:ascii="Brush Script MT" w:eastAsia="Times New Roman" w:hAnsi="Brush Script MT" w:cstheme="minorHAnsi"/>
          <w:i/>
          <w:color w:val="26282A"/>
          <w:sz w:val="32"/>
          <w:szCs w:val="32"/>
        </w:rPr>
      </w:pPr>
      <w:r w:rsidRPr="00133AB4">
        <w:rPr>
          <w:rFonts w:ascii="Brush Script MT" w:eastAsia="Times New Roman" w:hAnsi="Brush Script MT" w:cstheme="minorHAnsi"/>
          <w:i/>
          <w:color w:val="26282A"/>
          <w:sz w:val="32"/>
          <w:szCs w:val="32"/>
        </w:rPr>
        <w:t>Dawn Carl</w:t>
      </w:r>
    </w:p>
    <w:p w:rsidR="009F7563" w:rsidRDefault="009F7563" w:rsidP="009F7563">
      <w:pPr>
        <w:spacing w:after="0"/>
        <w:rPr>
          <w:rFonts w:eastAsia="Times New Roman" w:cstheme="minorHAnsi"/>
          <w:color w:val="26282A"/>
        </w:rPr>
      </w:pPr>
      <w:r>
        <w:rPr>
          <w:rFonts w:eastAsia="Times New Roman" w:cstheme="minorHAnsi"/>
          <w:color w:val="26282A"/>
        </w:rPr>
        <w:t>Dawn Carl</w:t>
      </w:r>
    </w:p>
    <w:p w:rsidR="009F7563" w:rsidRPr="009F7563" w:rsidRDefault="009F7563" w:rsidP="009F7563">
      <w:pPr>
        <w:spacing w:after="0"/>
        <w:rPr>
          <w:rFonts w:eastAsia="Times New Roman" w:cstheme="minorHAnsi"/>
          <w:color w:val="26282A"/>
        </w:rPr>
      </w:pPr>
      <w:r>
        <w:rPr>
          <w:rFonts w:eastAsia="Times New Roman" w:cstheme="minorHAnsi"/>
          <w:color w:val="26282A"/>
        </w:rPr>
        <w:t>Superintendent/Principal</w:t>
      </w:r>
    </w:p>
    <w:p w:rsidR="002E2957" w:rsidRDefault="002E2957"/>
    <w:p w:rsidR="00882578" w:rsidRDefault="00882578"/>
    <w:sectPr w:rsidR="008825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80B" w:rsidRDefault="0031280B" w:rsidP="00882578">
      <w:pPr>
        <w:spacing w:after="0" w:line="240" w:lineRule="auto"/>
      </w:pPr>
      <w:r>
        <w:separator/>
      </w:r>
    </w:p>
  </w:endnote>
  <w:endnote w:type="continuationSeparator" w:id="0">
    <w:p w:rsidR="0031280B" w:rsidRDefault="0031280B" w:rsidP="0088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80B" w:rsidRDefault="0031280B" w:rsidP="00882578">
      <w:pPr>
        <w:spacing w:after="0" w:line="240" w:lineRule="auto"/>
      </w:pPr>
      <w:r>
        <w:separator/>
      </w:r>
    </w:p>
  </w:footnote>
  <w:footnote w:type="continuationSeparator" w:id="0">
    <w:p w:rsidR="0031280B" w:rsidRDefault="0031280B" w:rsidP="00882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578" w:rsidRDefault="00882578" w:rsidP="00882578">
    <w:pPr>
      <w:pStyle w:val="Header"/>
      <w:jc w:val="center"/>
    </w:pPr>
    <w:r w:rsidRPr="00882578">
      <w:rPr>
        <w:noProof/>
      </w:rPr>
      <w:drawing>
        <wp:anchor distT="0" distB="0" distL="114300" distR="114300" simplePos="0" relativeHeight="251658240" behindDoc="0" locked="0" layoutInCell="1" allowOverlap="1">
          <wp:simplePos x="0" y="0"/>
          <wp:positionH relativeFrom="column">
            <wp:posOffset>-267970</wp:posOffset>
          </wp:positionH>
          <wp:positionV relativeFrom="paragraph">
            <wp:posOffset>-207886</wp:posOffset>
          </wp:positionV>
          <wp:extent cx="2869324" cy="1528400"/>
          <wp:effectExtent l="0" t="0" r="7620" b="0"/>
          <wp:wrapThrough wrapText="bothSides">
            <wp:wrapPolygon edited="0">
              <wp:start x="0" y="0"/>
              <wp:lineTo x="0" y="21277"/>
              <wp:lineTo x="21514" y="21277"/>
              <wp:lineTo x="21514" y="0"/>
              <wp:lineTo x="0" y="0"/>
            </wp:wrapPolygon>
          </wp:wrapThrough>
          <wp:docPr id="2" name="Picture 2" descr="C:\Users\Kim Richter\AppData\Local\Temp\Imag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m Richter\AppData\Local\Temp\Image-1-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9324" cy="1528400"/>
                  </a:xfrm>
                  <a:prstGeom prst="rect">
                    <a:avLst/>
                  </a:prstGeom>
                  <a:noFill/>
                  <a:ln>
                    <a:noFill/>
                  </a:ln>
                </pic:spPr>
              </pic:pic>
            </a:graphicData>
          </a:graphic>
        </wp:anchor>
      </w:drawing>
    </w:r>
    <w:r>
      <w:t>Winship-Robbins Elementary School District</w:t>
    </w:r>
  </w:p>
  <w:p w:rsidR="00882578" w:rsidRDefault="00882578" w:rsidP="00882578">
    <w:pPr>
      <w:pStyle w:val="Header"/>
      <w:jc w:val="center"/>
    </w:pPr>
    <w:r w:rsidRPr="00F33B76">
      <w:t>17451 Pepper Street/P.O. Box 237</w:t>
    </w:r>
  </w:p>
  <w:p w:rsidR="00882578" w:rsidRDefault="00882578" w:rsidP="00882578">
    <w:pPr>
      <w:pStyle w:val="Header"/>
      <w:jc w:val="center"/>
    </w:pPr>
    <w:r w:rsidRPr="00F33B76">
      <w:t>Robbins, California 95676</w:t>
    </w:r>
  </w:p>
  <w:p w:rsidR="00882578" w:rsidRDefault="00882578" w:rsidP="00882578">
    <w:pPr>
      <w:pStyle w:val="Header"/>
      <w:jc w:val="center"/>
    </w:pPr>
    <w:r w:rsidRPr="00F33B76">
      <w:t>(530) 738-4386</w:t>
    </w:r>
  </w:p>
  <w:p w:rsidR="00882578" w:rsidRDefault="00882578" w:rsidP="00882578">
    <w:pPr>
      <w:pStyle w:val="Header"/>
      <w:jc w:val="center"/>
    </w:pPr>
    <w:r>
      <w:t>Dawn Carl</w:t>
    </w:r>
  </w:p>
  <w:p w:rsidR="00882578" w:rsidRDefault="00882578" w:rsidP="00882578">
    <w:pPr>
      <w:pStyle w:val="Header"/>
      <w:jc w:val="center"/>
    </w:pPr>
    <w:r>
      <w:t>Superintendent/Principal</w:t>
    </w:r>
  </w:p>
  <w:p w:rsidR="00882578" w:rsidRDefault="0031280B" w:rsidP="00882578">
    <w:pPr>
      <w:pStyle w:val="Header"/>
      <w:jc w:val="center"/>
    </w:pPr>
    <w:hyperlink r:id="rId2" w:history="1">
      <w:r w:rsidR="00882578" w:rsidRPr="00B666D6">
        <w:rPr>
          <w:rStyle w:val="Hyperlink"/>
        </w:rPr>
        <w:t>DawnC@sutter.k12.ca.us</w:t>
      </w:r>
    </w:hyperlink>
  </w:p>
  <w:p w:rsidR="00882578" w:rsidRDefault="00882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D2B0C"/>
    <w:multiLevelType w:val="hybridMultilevel"/>
    <w:tmpl w:val="6F24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78"/>
    <w:rsid w:val="000C6542"/>
    <w:rsid w:val="00133AB4"/>
    <w:rsid w:val="00231B90"/>
    <w:rsid w:val="002B4878"/>
    <w:rsid w:val="002B530D"/>
    <w:rsid w:val="002E2957"/>
    <w:rsid w:val="0031280B"/>
    <w:rsid w:val="003B3860"/>
    <w:rsid w:val="003C72F8"/>
    <w:rsid w:val="003E6679"/>
    <w:rsid w:val="00414E8D"/>
    <w:rsid w:val="0075337A"/>
    <w:rsid w:val="008100EE"/>
    <w:rsid w:val="00882578"/>
    <w:rsid w:val="009F7563"/>
    <w:rsid w:val="00DA3177"/>
    <w:rsid w:val="00E9064A"/>
    <w:rsid w:val="00EB2AE8"/>
    <w:rsid w:val="00F1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C760B0-9B7C-4D15-A5D0-27A79DA2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78"/>
  </w:style>
  <w:style w:type="paragraph" w:styleId="Footer">
    <w:name w:val="footer"/>
    <w:basedOn w:val="Normal"/>
    <w:link w:val="FooterChar"/>
    <w:uiPriority w:val="99"/>
    <w:unhideWhenUsed/>
    <w:rsid w:val="00882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78"/>
  </w:style>
  <w:style w:type="character" w:styleId="Hyperlink">
    <w:name w:val="Hyperlink"/>
    <w:basedOn w:val="DefaultParagraphFont"/>
    <w:uiPriority w:val="99"/>
    <w:unhideWhenUsed/>
    <w:rsid w:val="00882578"/>
    <w:rPr>
      <w:color w:val="0563C1" w:themeColor="hyperlink"/>
      <w:u w:val="single"/>
    </w:rPr>
  </w:style>
  <w:style w:type="paragraph" w:styleId="ListParagraph">
    <w:name w:val="List Paragraph"/>
    <w:basedOn w:val="Normal"/>
    <w:uiPriority w:val="34"/>
    <w:qFormat/>
    <w:rsid w:val="000C6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DawnC@sutter.k12.ca.u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Richter</dc:creator>
  <cp:keywords/>
  <dc:description/>
  <cp:lastModifiedBy>Cynthia Ramirez</cp:lastModifiedBy>
  <cp:revision>2</cp:revision>
  <dcterms:created xsi:type="dcterms:W3CDTF">2020-07-29T17:41:00Z</dcterms:created>
  <dcterms:modified xsi:type="dcterms:W3CDTF">2020-07-29T17:41:00Z</dcterms:modified>
</cp:coreProperties>
</file>